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7AD1DD" w14:textId="77777777" w:rsidR="00744743" w:rsidRDefault="00744743" w:rsidP="008C457E">
      <w:pPr>
        <w:rPr>
          <w:b/>
          <w:bCs/>
        </w:rPr>
      </w:pPr>
    </w:p>
    <w:p w14:paraId="2DCEBD04" w14:textId="2D4CD457" w:rsidR="008C457E" w:rsidRPr="00744743" w:rsidRDefault="008C457E" w:rsidP="008C457E">
      <w:pPr>
        <w:rPr>
          <w:b/>
          <w:bCs/>
          <w:sz w:val="32"/>
          <w:szCs w:val="32"/>
        </w:rPr>
      </w:pPr>
      <w:r w:rsidRPr="00744743">
        <w:rPr>
          <w:b/>
          <w:bCs/>
          <w:sz w:val="32"/>
          <w:szCs w:val="32"/>
        </w:rPr>
        <w:t>Stress to Strength</w:t>
      </w:r>
    </w:p>
    <w:p w14:paraId="6F360177" w14:textId="77777777" w:rsidR="008C457E" w:rsidRPr="00744743" w:rsidRDefault="008C457E" w:rsidP="008C457E">
      <w:pPr>
        <w:rPr>
          <w:i/>
          <w:iCs/>
        </w:rPr>
      </w:pPr>
      <w:r w:rsidRPr="00744743">
        <w:rPr>
          <w:i/>
          <w:iCs/>
        </w:rPr>
        <w:t>Wellness and Resiliency Training for Public Safety Professionals</w:t>
      </w:r>
    </w:p>
    <w:p w14:paraId="05E32938" w14:textId="77777777" w:rsidR="008C457E" w:rsidRDefault="008C457E" w:rsidP="008C457E"/>
    <w:p w14:paraId="76B10DE6" w14:textId="77777777" w:rsidR="008C457E" w:rsidRPr="008C457E" w:rsidRDefault="008C457E" w:rsidP="008C457E">
      <w:pPr>
        <w:rPr>
          <w:b/>
          <w:bCs/>
        </w:rPr>
      </w:pPr>
      <w:r w:rsidRPr="008C457E">
        <w:rPr>
          <w:b/>
          <w:bCs/>
        </w:rPr>
        <w:t>Content Outline</w:t>
      </w:r>
    </w:p>
    <w:p w14:paraId="016F387B" w14:textId="77777777" w:rsidR="008C457E" w:rsidRDefault="008C457E" w:rsidP="008C457E"/>
    <w:p w14:paraId="22D666D4" w14:textId="77777777" w:rsidR="008C457E" w:rsidRDefault="008C457E" w:rsidP="008C457E">
      <w:r>
        <w:t>Course Description</w:t>
      </w:r>
    </w:p>
    <w:p w14:paraId="1633A9F0" w14:textId="77777777" w:rsidR="008C457E" w:rsidRDefault="008C457E" w:rsidP="008C457E">
      <w:r>
        <w:t>This 8-hour workshop uses evidence-based, scientifically supported strategies to improve focus and concentration, increase problem-solving, develop greater self-awareness and Psychological Capital (</w:t>
      </w:r>
      <w:proofErr w:type="spellStart"/>
      <w:r>
        <w:t>PsyCap</w:t>
      </w:r>
      <w:proofErr w:type="spellEnd"/>
      <w:r>
        <w:t>). Public safety professionals experience the effects of acute and/or chronic stress as a routine part of their job. This stress is often undiagnosed and mismanaged, which can lead to physical health issues, relationship problems, drug/alcohol abuse, lost time at work, and a general decline in the quality of life. The Stress to Strength wellness and resilience training helps public safety professionals recognize the numerous impacts of stress and teaches skills they can use on the job and at home to improve and protect their mental health.</w:t>
      </w:r>
    </w:p>
    <w:p w14:paraId="570B0FC6" w14:textId="77777777" w:rsidR="008C457E" w:rsidRDefault="008C457E" w:rsidP="008C457E">
      <w:r>
        <w:t>This is a mind-body medicine program developed to counteract the mental, emotional, cognitive, and physical impacts of stress. The same practices incorporated into the Stress to Strength program are also found in mental health training for the US military pre-deployment and special operations teams, the VA, numerous public safety agencies (nationwide), healthcare professionals, and high-level athletes.</w:t>
      </w:r>
    </w:p>
    <w:p w14:paraId="5E690E3C" w14:textId="77777777" w:rsidR="008C457E" w:rsidRDefault="008C457E" w:rsidP="008C457E">
      <w:r>
        <w:t>This program provides participants with self-awareness and self-care tools to proactively manage daily stressors and address the accumulated impacts of chronic stress on their personal and professional lives. It will also help supervisors and officers recognize Critical Behavioral Factors that may be indicative of a person in crisis.</w:t>
      </w:r>
    </w:p>
    <w:p w14:paraId="7F53FA38" w14:textId="77777777" w:rsidR="008C457E" w:rsidRDefault="008C457E" w:rsidP="008C457E">
      <w:r>
        <w:t>Participants will:</w:t>
      </w:r>
    </w:p>
    <w:p w14:paraId="53B34229" w14:textId="2865BC5D" w:rsidR="008C457E" w:rsidRDefault="008C457E" w:rsidP="008C457E">
      <w:r>
        <w:t xml:space="preserve">1.Learn how Everything </w:t>
      </w:r>
      <w:proofErr w:type="spellStart"/>
      <w:r>
        <w:t>DiSC</w:t>
      </w:r>
      <w:proofErr w:type="spellEnd"/>
      <w:r>
        <w:t>® Workplace can improve emotional intelligence, self-awareness, communication, conflict resolution, problem solving, and relationships at home and work.</w:t>
      </w:r>
    </w:p>
    <w:p w14:paraId="1EFDF67D" w14:textId="61F801FE" w:rsidR="008C457E" w:rsidRDefault="008C457E" w:rsidP="008C457E">
      <w:r>
        <w:t>2.Increase their mental and physical resiliency through the practice of Mindfulness-Based Stress Reduction (MBSR) techniques.</w:t>
      </w:r>
    </w:p>
    <w:p w14:paraId="0FE5D9DA" w14:textId="02714EAF" w:rsidR="008C457E" w:rsidRDefault="008C457E" w:rsidP="008C457E">
      <w:r>
        <w:lastRenderedPageBreak/>
        <w:t>3.Learn current research in mental resilience strategies and how it can be operationalized at home and work.</w:t>
      </w:r>
    </w:p>
    <w:p w14:paraId="4B789130" w14:textId="4FE44825" w:rsidR="008C457E" w:rsidRDefault="008C457E" w:rsidP="008C457E">
      <w:r>
        <w:t>4.Learn individual and organizational strategies to develop the HERO within through the framework of Psychological Capital (</w:t>
      </w:r>
      <w:proofErr w:type="spellStart"/>
      <w:r>
        <w:t>PsyCap</w:t>
      </w:r>
      <w:proofErr w:type="spellEnd"/>
      <w:r>
        <w:t>), which encompasses the four positive constructs of Hope, Efficacy, Resiliency, and Optimism.</w:t>
      </w:r>
    </w:p>
    <w:p w14:paraId="6B66C71C" w14:textId="03B0929B" w:rsidR="008C457E" w:rsidRDefault="008C457E" w:rsidP="008C457E">
      <w:r>
        <w:t>5.Experience the benefits of mindfulness and other practices designed to positively impact the physical, mental, social, and spiritual wellness realms.</w:t>
      </w:r>
    </w:p>
    <w:p w14:paraId="60F173DB" w14:textId="27F502A7" w:rsidR="008C457E" w:rsidRDefault="008C457E" w:rsidP="008C457E">
      <w:r>
        <w:t>6.Learn strategies to increase workforce engagement</w:t>
      </w:r>
    </w:p>
    <w:p w14:paraId="29F68DF9" w14:textId="7D7378F0" w:rsidR="008C457E" w:rsidRDefault="008C457E" w:rsidP="008C457E">
      <w:r>
        <w:t>7.Learn to recognize Critical Behavioral Factors (CBF) which may be indicative of a member in crisis.</w:t>
      </w:r>
    </w:p>
    <w:p w14:paraId="30DE91D4" w14:textId="046F87EE" w:rsidR="008C457E" w:rsidRPr="008C457E" w:rsidRDefault="008C457E" w:rsidP="008C457E">
      <w:r>
        <w:t>8.Identify available resources and create an action plan to effectively facilitate helping yourself or other members in crisis.</w:t>
      </w:r>
    </w:p>
    <w:p w14:paraId="181BE4BA" w14:textId="36A6DB85" w:rsidR="008C457E" w:rsidRPr="008C457E" w:rsidRDefault="008C457E" w:rsidP="008C457E">
      <w:pPr>
        <w:rPr>
          <w:b/>
          <w:bCs/>
        </w:rPr>
      </w:pPr>
      <w:r w:rsidRPr="008C457E">
        <w:rPr>
          <w:b/>
          <w:bCs/>
        </w:rPr>
        <w:t xml:space="preserve">Training </w:t>
      </w:r>
      <w:r>
        <w:rPr>
          <w:b/>
          <w:bCs/>
        </w:rPr>
        <w:t>O</w:t>
      </w:r>
      <w:r w:rsidRPr="008C457E">
        <w:rPr>
          <w:b/>
          <w:bCs/>
        </w:rPr>
        <w:t>utline</w:t>
      </w:r>
    </w:p>
    <w:p w14:paraId="0122724A" w14:textId="77777777" w:rsidR="008C457E" w:rsidRPr="008C457E" w:rsidRDefault="008C457E" w:rsidP="008C457E">
      <w:pPr>
        <w:rPr>
          <w:b/>
          <w:bCs/>
        </w:rPr>
      </w:pPr>
      <w:r w:rsidRPr="008C457E">
        <w:rPr>
          <w:b/>
          <w:bCs/>
        </w:rPr>
        <w:t>Module 1</w:t>
      </w:r>
      <w:r w:rsidRPr="008C457E">
        <w:rPr>
          <w:b/>
          <w:bCs/>
        </w:rPr>
        <w:tab/>
        <w:t xml:space="preserve">Discovering Your </w:t>
      </w:r>
      <w:proofErr w:type="spellStart"/>
      <w:r w:rsidRPr="008C457E">
        <w:rPr>
          <w:b/>
          <w:bCs/>
        </w:rPr>
        <w:t>DiSC</w:t>
      </w:r>
      <w:proofErr w:type="spellEnd"/>
      <w:r w:rsidRPr="008C457E">
        <w:rPr>
          <w:b/>
          <w:bCs/>
        </w:rPr>
        <w:t>® Style</w:t>
      </w:r>
    </w:p>
    <w:p w14:paraId="218735A2" w14:textId="77777777" w:rsidR="008C457E" w:rsidRDefault="008C457E" w:rsidP="008C457E">
      <w:r>
        <w:t>Objectives:</w:t>
      </w:r>
    </w:p>
    <w:p w14:paraId="5B215CE5" w14:textId="77777777" w:rsidR="008C457E" w:rsidRDefault="008C457E" w:rsidP="008C457E">
      <w:r>
        <w:t>•</w:t>
      </w:r>
      <w:r>
        <w:tab/>
        <w:t xml:space="preserve">Learn about the </w:t>
      </w:r>
      <w:proofErr w:type="spellStart"/>
      <w:r>
        <w:t>DiSC</w:t>
      </w:r>
      <w:proofErr w:type="spellEnd"/>
      <w:r>
        <w:t xml:space="preserve">® model and the Everything </w:t>
      </w:r>
      <w:proofErr w:type="spellStart"/>
      <w:r>
        <w:t>DiSC</w:t>
      </w:r>
      <w:proofErr w:type="spellEnd"/>
      <w:r>
        <w:t xml:space="preserve"> Workplace® Map</w:t>
      </w:r>
    </w:p>
    <w:p w14:paraId="29F5A8C1" w14:textId="77777777" w:rsidR="008C457E" w:rsidRDefault="008C457E" w:rsidP="008C457E">
      <w:r>
        <w:t>•</w:t>
      </w:r>
      <w:r>
        <w:tab/>
        <w:t>Identify your style and explore the priorities that drive you during your workday.</w:t>
      </w:r>
    </w:p>
    <w:p w14:paraId="5057B108" w14:textId="77777777" w:rsidR="008C457E" w:rsidRDefault="008C457E" w:rsidP="008C457E">
      <w:r>
        <w:t>•</w:t>
      </w:r>
      <w:r>
        <w:tab/>
        <w:t xml:space="preserve">Discover the similarities and differences among the </w:t>
      </w:r>
      <w:proofErr w:type="spellStart"/>
      <w:r>
        <w:t>DiSC</w:t>
      </w:r>
      <w:proofErr w:type="spellEnd"/>
      <w:r>
        <w:t xml:space="preserve"> styles.</w:t>
      </w:r>
    </w:p>
    <w:p w14:paraId="4F2F4D3B" w14:textId="77777777" w:rsidR="008C457E" w:rsidRDefault="008C457E" w:rsidP="008C457E">
      <w:r>
        <w:t xml:space="preserve">Description: Participants walk through the framework of the </w:t>
      </w:r>
      <w:proofErr w:type="spellStart"/>
      <w:r>
        <w:t>DiSC</w:t>
      </w:r>
      <w:proofErr w:type="spellEnd"/>
      <w:r>
        <w:t xml:space="preserve"> model and watch a video that introduces the model. They learn about their </w:t>
      </w:r>
      <w:proofErr w:type="spellStart"/>
      <w:r>
        <w:t>DiSC</w:t>
      </w:r>
      <w:proofErr w:type="spellEnd"/>
      <w:r>
        <w:t xml:space="preserve"> styles, how their priorities influence their actions, and what motivates and stresses them. They then create flipchart descriptions of a day in the life of their styles and share them with the large group. Finally, they reflect on what they’ve learned and write down ideas they want to remember.</w:t>
      </w:r>
    </w:p>
    <w:p w14:paraId="64B2BBA7" w14:textId="77777777" w:rsidR="008C457E" w:rsidRPr="008C457E" w:rsidRDefault="008C457E" w:rsidP="008C457E">
      <w:pPr>
        <w:rPr>
          <w:b/>
          <w:bCs/>
        </w:rPr>
      </w:pPr>
      <w:r w:rsidRPr="008C457E">
        <w:rPr>
          <w:b/>
          <w:bCs/>
        </w:rPr>
        <w:t>Module 2</w:t>
      </w:r>
      <w:r w:rsidRPr="008C457E">
        <w:rPr>
          <w:b/>
          <w:bCs/>
        </w:rPr>
        <w:tab/>
        <w:t>Understanding Other Styles</w:t>
      </w:r>
    </w:p>
    <w:p w14:paraId="37D5F319" w14:textId="77777777" w:rsidR="008C457E" w:rsidRDefault="008C457E" w:rsidP="008C457E">
      <w:r>
        <w:t>Objectives</w:t>
      </w:r>
    </w:p>
    <w:p w14:paraId="25DBE278" w14:textId="77777777" w:rsidR="008C457E" w:rsidRDefault="008C457E" w:rsidP="008C457E">
      <w:r>
        <w:t>•</w:t>
      </w:r>
      <w:r>
        <w:tab/>
        <w:t>Discover your reactions to di</w:t>
      </w:r>
      <w:r>
        <w:rPr>
          <w:rFonts w:ascii="Cambria Math" w:hAnsi="Cambria Math" w:cs="Cambria Math"/>
        </w:rPr>
        <w:t>ﬀ</w:t>
      </w:r>
      <w:r>
        <w:t xml:space="preserve">erent </w:t>
      </w:r>
      <w:proofErr w:type="spellStart"/>
      <w:r>
        <w:t>DiSC</w:t>
      </w:r>
      <w:proofErr w:type="spellEnd"/>
      <w:r>
        <w:t>® styles</w:t>
      </w:r>
    </w:p>
    <w:p w14:paraId="7F8BEE01" w14:textId="77777777" w:rsidR="008C457E" w:rsidRDefault="008C457E" w:rsidP="008C457E">
      <w:r>
        <w:t>•</w:t>
      </w:r>
      <w:r>
        <w:tab/>
        <w:t>Identify what works for you and what challenges you when working with each style</w:t>
      </w:r>
    </w:p>
    <w:p w14:paraId="11DD7830" w14:textId="3A406145" w:rsidR="008C457E" w:rsidRDefault="008C457E" w:rsidP="008C457E">
      <w:r>
        <w:t>•</w:t>
      </w:r>
      <w:r>
        <w:tab/>
        <w:t xml:space="preserve">Use the </w:t>
      </w:r>
      <w:proofErr w:type="spellStart"/>
      <w:r>
        <w:t>DiSC</w:t>
      </w:r>
      <w:proofErr w:type="spellEnd"/>
      <w:r>
        <w:t xml:space="preserve"> model to understand the people you work with </w:t>
      </w:r>
    </w:p>
    <w:p w14:paraId="13DD3749" w14:textId="77777777" w:rsidR="00744743" w:rsidRDefault="00744743" w:rsidP="008C457E"/>
    <w:p w14:paraId="6A0FA22D" w14:textId="0B17246F" w:rsidR="008C457E" w:rsidRPr="008C457E" w:rsidRDefault="008C457E" w:rsidP="008C457E">
      <w:pPr>
        <w:rPr>
          <w:b/>
          <w:bCs/>
        </w:rPr>
      </w:pPr>
      <w:r w:rsidRPr="008C457E">
        <w:rPr>
          <w:b/>
          <w:bCs/>
        </w:rPr>
        <w:lastRenderedPageBreak/>
        <w:t>Module 3</w:t>
      </w:r>
      <w:r w:rsidRPr="008C457E">
        <w:rPr>
          <w:b/>
          <w:bCs/>
        </w:rPr>
        <w:tab/>
        <w:t>Building More Effective Relationships</w:t>
      </w:r>
    </w:p>
    <w:p w14:paraId="74CD8CC9" w14:textId="77777777" w:rsidR="008C457E" w:rsidRDefault="008C457E" w:rsidP="008C457E">
      <w:r>
        <w:t xml:space="preserve"> Objectives:</w:t>
      </w:r>
    </w:p>
    <w:p w14:paraId="0C9EDF34" w14:textId="77777777" w:rsidR="008C457E" w:rsidRDefault="008C457E" w:rsidP="008C457E">
      <w:r>
        <w:t>•</w:t>
      </w:r>
      <w:r>
        <w:tab/>
        <w:t>Learn how others have bridged their di</w:t>
      </w:r>
      <w:r>
        <w:rPr>
          <w:rFonts w:ascii="Cambria Math" w:hAnsi="Cambria Math" w:cs="Cambria Math"/>
        </w:rPr>
        <w:t>ﬀ</w:t>
      </w:r>
      <w:r>
        <w:t xml:space="preserve">erences using </w:t>
      </w:r>
      <w:proofErr w:type="spellStart"/>
      <w:r>
        <w:t>DiSC</w:t>
      </w:r>
      <w:proofErr w:type="spellEnd"/>
      <w:r>
        <w:t>®</w:t>
      </w:r>
    </w:p>
    <w:p w14:paraId="45E57BD2" w14:textId="77777777" w:rsidR="008C457E" w:rsidRDefault="008C457E" w:rsidP="008C457E">
      <w:r>
        <w:t>•</w:t>
      </w:r>
      <w:r>
        <w:tab/>
        <w:t xml:space="preserve">Practice using </w:t>
      </w:r>
      <w:proofErr w:type="spellStart"/>
      <w:r>
        <w:t>DiSC</w:t>
      </w:r>
      <w:proofErr w:type="spellEnd"/>
      <w:r>
        <w:t xml:space="preserve"> to build more e</w:t>
      </w:r>
      <w:r>
        <w:rPr>
          <w:rFonts w:ascii="Cambria Math" w:hAnsi="Cambria Math" w:cs="Cambria Math"/>
        </w:rPr>
        <w:t>ﬀ</w:t>
      </w:r>
      <w:r>
        <w:t>ec6ve relationships at work</w:t>
      </w:r>
    </w:p>
    <w:p w14:paraId="0FCC0E65" w14:textId="77777777" w:rsidR="008C457E" w:rsidRDefault="008C457E" w:rsidP="008C457E">
      <w:r>
        <w:t>•</w:t>
      </w:r>
      <w:r>
        <w:tab/>
        <w:t>Write an action plan for building more e</w:t>
      </w:r>
      <w:r>
        <w:rPr>
          <w:rFonts w:ascii="Cambria Math" w:hAnsi="Cambria Math" w:cs="Cambria Math"/>
        </w:rPr>
        <w:t>ﬀ</w:t>
      </w:r>
      <w:r>
        <w:t>ective relationships</w:t>
      </w:r>
    </w:p>
    <w:p w14:paraId="4F7E289C" w14:textId="77777777" w:rsidR="001F598E" w:rsidRPr="008C457E" w:rsidRDefault="00000000" w:rsidP="00440248">
      <w:pPr>
        <w:rPr>
          <w:b/>
          <w:bCs/>
        </w:rPr>
      </w:pPr>
      <w:r>
        <w:t xml:space="preserve">Description: Participants </w:t>
      </w:r>
      <w:r w:rsidR="009075BA" w:rsidRPr="009075BA">
        <w:t>hear</w:t>
      </w:r>
      <w:r>
        <w:t xml:space="preserve"> coworkers </w:t>
      </w:r>
      <w:r w:rsidR="009075BA" w:rsidRPr="009075BA">
        <w:t>describe</w:t>
      </w:r>
      <w:r>
        <w:t xml:space="preserve"> challenges </w:t>
      </w:r>
      <w:r>
        <w:t xml:space="preserve">with each </w:t>
      </w:r>
      <w:proofErr w:type="spellStart"/>
      <w:r>
        <w:t>DiSC</w:t>
      </w:r>
      <w:proofErr w:type="spellEnd"/>
      <w:r>
        <w:t xml:space="preserve"> style</w:t>
      </w:r>
      <w:r w:rsidR="009075BA" w:rsidRPr="009075BA">
        <w:t>,</w:t>
      </w:r>
      <w:r>
        <w:t xml:space="preserve"> learn </w:t>
      </w:r>
      <w:r>
        <w:t xml:space="preserve">strategies for </w:t>
      </w:r>
      <w:r w:rsidR="009075BA" w:rsidRPr="009075BA">
        <w:t>improving one selected</w:t>
      </w:r>
      <w:r>
        <w:t xml:space="preserve"> relationship</w:t>
      </w:r>
      <w:r w:rsidR="009075BA" w:rsidRPr="009075BA">
        <w:t xml:space="preserve">, choose a </w:t>
      </w:r>
      <w:r>
        <w:t>workplace</w:t>
      </w:r>
      <w:r w:rsidR="009075BA" w:rsidRPr="009075BA">
        <w:t xml:space="preserve"> action step, and </w:t>
      </w:r>
      <w:r>
        <w:t xml:space="preserve">complete the </w:t>
      </w:r>
      <w:r>
        <w:t xml:space="preserve">Everything </w:t>
      </w:r>
      <w:proofErr w:type="spellStart"/>
      <w:r>
        <w:t>DiSC</w:t>
      </w:r>
      <w:proofErr w:type="spellEnd"/>
      <w:r>
        <w:t xml:space="preserve"> Workplace Style</w:t>
      </w:r>
      <w:r>
        <w:t xml:space="preserve"> </w:t>
      </w:r>
      <w:r>
        <w:t>Guide</w:t>
      </w:r>
      <w:r>
        <w:t>.</w:t>
      </w:r>
    </w:p>
    <w:p w14:paraId="022F7F00" w14:textId="77777777" w:rsidR="008C457E" w:rsidRPr="008C457E" w:rsidRDefault="008C457E" w:rsidP="008C457E">
      <w:pPr>
        <w:rPr>
          <w:b/>
          <w:bCs/>
        </w:rPr>
      </w:pPr>
      <w:r w:rsidRPr="008C457E">
        <w:rPr>
          <w:b/>
          <w:bCs/>
        </w:rPr>
        <w:t>Module 5: Resilience -- A critical skill for Public Safety Professionals</w:t>
      </w:r>
    </w:p>
    <w:p w14:paraId="7327CFE1" w14:textId="77777777" w:rsidR="008C457E" w:rsidRDefault="008C457E" w:rsidP="008C457E">
      <w:r>
        <w:t>Awareness, attention, and emotional intelligence Resilience as a malleable skill</w:t>
      </w:r>
    </w:p>
    <w:p w14:paraId="595EE360" w14:textId="2ED40A03" w:rsidR="008C457E" w:rsidRDefault="008C457E" w:rsidP="008C457E">
      <w:r w:rsidRPr="008C457E">
        <w:rPr>
          <w:i/>
          <w:iCs/>
        </w:rPr>
        <w:t>Experiential Practice 1</w:t>
      </w:r>
      <w:r>
        <w:t xml:space="preserve"> – Power Breathing (diaphragmatic breathing) Discussion of wellness research</w:t>
      </w:r>
    </w:p>
    <w:p w14:paraId="2845B537" w14:textId="2DA6B815" w:rsidR="008C457E" w:rsidRDefault="008C457E" w:rsidP="008C457E">
      <w:r w:rsidRPr="008C457E">
        <w:rPr>
          <w:i/>
          <w:iCs/>
        </w:rPr>
        <w:t>Experiential Practice 2</w:t>
      </w:r>
      <w:r>
        <w:t xml:space="preserve"> – Linked Mind-Body Movement</w:t>
      </w:r>
    </w:p>
    <w:p w14:paraId="1545C292" w14:textId="77777777" w:rsidR="008C457E" w:rsidRPr="008C457E" w:rsidRDefault="008C457E" w:rsidP="008C457E">
      <w:pPr>
        <w:rPr>
          <w:b/>
          <w:bCs/>
        </w:rPr>
      </w:pPr>
      <w:r w:rsidRPr="008C457E">
        <w:rPr>
          <w:b/>
          <w:bCs/>
        </w:rPr>
        <w:t>Module 6:</w:t>
      </w:r>
      <w:r w:rsidRPr="008C457E">
        <w:rPr>
          <w:b/>
          <w:bCs/>
        </w:rPr>
        <w:tab/>
        <w:t>The Physiology of Stress</w:t>
      </w:r>
    </w:p>
    <w:p w14:paraId="3046085F" w14:textId="06792D9A" w:rsidR="008C457E" w:rsidRDefault="008C457E" w:rsidP="008C457E">
      <w:r>
        <w:t>Impacts of Chronic Stress</w:t>
      </w:r>
      <w:r>
        <w:t xml:space="preserve"> </w:t>
      </w:r>
      <w:r>
        <w:t>Emotional, cognitive, interpersonal/relationships, physical health impacts</w:t>
      </w:r>
    </w:p>
    <w:p w14:paraId="09BBFA3C" w14:textId="051F6CED" w:rsidR="008C457E" w:rsidRDefault="008C457E" w:rsidP="008C457E">
      <w:r w:rsidRPr="008C457E">
        <w:rPr>
          <w:i/>
          <w:iCs/>
        </w:rPr>
        <w:t xml:space="preserve">Experiential Practice 3 </w:t>
      </w:r>
      <w:r>
        <w:t>– Awareness of thoughts Regulating the nervous system</w:t>
      </w:r>
    </w:p>
    <w:p w14:paraId="0B7B7B7C" w14:textId="6F63E9A4" w:rsidR="008C457E" w:rsidRDefault="008C457E" w:rsidP="008C457E">
      <w:r w:rsidRPr="008C457E">
        <w:rPr>
          <w:i/>
          <w:iCs/>
        </w:rPr>
        <w:t>Experiential Practices 4 &amp; 5</w:t>
      </w:r>
      <w:r>
        <w:t xml:space="preserve"> – Attention Training; Cognitive Redirection</w:t>
      </w:r>
    </w:p>
    <w:p w14:paraId="1B3CF38E" w14:textId="77777777" w:rsidR="008C457E" w:rsidRPr="008C457E" w:rsidRDefault="008C457E" w:rsidP="008C457E">
      <w:pPr>
        <w:rPr>
          <w:b/>
          <w:bCs/>
        </w:rPr>
      </w:pPr>
      <w:r w:rsidRPr="008C457E">
        <w:rPr>
          <w:b/>
          <w:bCs/>
        </w:rPr>
        <w:t>Module 7: Evidence-based Practices for Wellness and Resilience</w:t>
      </w:r>
    </w:p>
    <w:p w14:paraId="0C584836" w14:textId="77777777" w:rsidR="008C457E" w:rsidRDefault="008C457E" w:rsidP="008C457E">
      <w:r>
        <w:t>Self-Compassion and Extreme Self-Care</w:t>
      </w:r>
    </w:p>
    <w:p w14:paraId="31D6E6E1" w14:textId="1ABE268B" w:rsidR="008C457E" w:rsidRDefault="008C457E" w:rsidP="008C457E">
      <w:r w:rsidRPr="008C457E">
        <w:rPr>
          <w:i/>
          <w:iCs/>
        </w:rPr>
        <w:t>Experiential Practice 6</w:t>
      </w:r>
      <w:r>
        <w:t xml:space="preserve"> – Compassion Training</w:t>
      </w:r>
    </w:p>
    <w:p w14:paraId="1C642679" w14:textId="77777777" w:rsidR="008C457E" w:rsidRDefault="008C457E" w:rsidP="008C457E">
      <w:r>
        <w:t>Mindful Awareness, emotional intelligence, and neuroplasticity</w:t>
      </w:r>
    </w:p>
    <w:p w14:paraId="4924B68A" w14:textId="77777777" w:rsidR="008C457E" w:rsidRPr="008C457E" w:rsidRDefault="008C457E" w:rsidP="008C457E">
      <w:pPr>
        <w:rPr>
          <w:b/>
          <w:bCs/>
        </w:rPr>
      </w:pPr>
      <w:r w:rsidRPr="008C457E">
        <w:rPr>
          <w:b/>
          <w:bCs/>
        </w:rPr>
        <w:t>Module 8:</w:t>
      </w:r>
      <w:r w:rsidRPr="008C457E">
        <w:rPr>
          <w:b/>
          <w:bCs/>
        </w:rPr>
        <w:tab/>
        <w:t>Sleep, stress, and wellness</w:t>
      </w:r>
    </w:p>
    <w:p w14:paraId="207BAA05" w14:textId="7881E6B4" w:rsidR="008C457E" w:rsidRDefault="008C457E" w:rsidP="008C457E">
      <w:r w:rsidRPr="008C457E">
        <w:rPr>
          <w:i/>
          <w:iCs/>
        </w:rPr>
        <w:t>Experiential Practice 8</w:t>
      </w:r>
      <w:r>
        <w:t xml:space="preserve"> – Progressive Relaxation</w:t>
      </w:r>
    </w:p>
    <w:p w14:paraId="43364C25" w14:textId="0753796B" w:rsidR="008C457E" w:rsidRDefault="008C457E" w:rsidP="008C457E">
      <w:r>
        <w:t>Scheduling wellness as a priority – accountability buddy</w:t>
      </w:r>
    </w:p>
    <w:p w14:paraId="5D2C2323" w14:textId="1514087A" w:rsidR="001F598E" w:rsidRPr="008C457E" w:rsidRDefault="008C457E" w:rsidP="008C457E">
      <w:pPr>
        <w:rPr>
          <w:b/>
          <w:bCs/>
        </w:rPr>
      </w:pPr>
      <w:r w:rsidRPr="008C457E">
        <w:rPr>
          <w:b/>
          <w:bCs/>
        </w:rPr>
        <w:t>Wrap-up, Q &amp; A</w:t>
      </w:r>
    </w:p>
    <w:sectPr w:rsidR="001F598E" w:rsidRPr="008C457E" w:rsidSect="00744743">
      <w:headerReference w:type="even" r:id="rId6"/>
      <w:headerReference w:type="default" r:id="rId7"/>
      <w:footerReference w:type="even" r:id="rId8"/>
      <w:footerReference w:type="default" r:id="rId9"/>
      <w:headerReference w:type="first" r:id="rId10"/>
      <w:footerReference w:type="first" r:id="rId11"/>
      <w:pgSz w:w="12240" w:h="15840"/>
      <w:pgMar w:top="16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E87580" w14:textId="77777777" w:rsidR="00564337" w:rsidRDefault="00564337" w:rsidP="00744743">
      <w:pPr>
        <w:spacing w:after="0" w:line="240" w:lineRule="auto"/>
      </w:pPr>
      <w:r>
        <w:separator/>
      </w:r>
    </w:p>
  </w:endnote>
  <w:endnote w:type="continuationSeparator" w:id="0">
    <w:p w14:paraId="02E3990C" w14:textId="77777777" w:rsidR="00564337" w:rsidRDefault="00564337" w:rsidP="00744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0AF54D" w14:textId="77777777" w:rsidR="00744743" w:rsidRDefault="007447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B16E34" w14:textId="77777777" w:rsidR="00744743" w:rsidRDefault="007447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447E9A" w14:textId="77777777" w:rsidR="00744743" w:rsidRDefault="007447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35B892" w14:textId="77777777" w:rsidR="00564337" w:rsidRDefault="00564337" w:rsidP="00744743">
      <w:pPr>
        <w:spacing w:after="0" w:line="240" w:lineRule="auto"/>
      </w:pPr>
      <w:r>
        <w:separator/>
      </w:r>
    </w:p>
  </w:footnote>
  <w:footnote w:type="continuationSeparator" w:id="0">
    <w:p w14:paraId="5347B28F" w14:textId="77777777" w:rsidR="00564337" w:rsidRDefault="00564337" w:rsidP="007447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38B6A6" w14:textId="77777777" w:rsidR="00744743" w:rsidRDefault="007447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8B8A72" w14:textId="12CD6328" w:rsidR="00744743" w:rsidRDefault="00744743">
    <w:pPr>
      <w:pStyle w:val="Header"/>
    </w:pPr>
    <w:r>
      <w:rPr>
        <w:noProof/>
      </w:rPr>
      <w:drawing>
        <wp:anchor distT="0" distB="0" distL="114300" distR="114300" simplePos="0" relativeHeight="251658240" behindDoc="0" locked="0" layoutInCell="1" allowOverlap="1" wp14:anchorId="6C61A34F" wp14:editId="663F6044">
          <wp:simplePos x="0" y="0"/>
          <wp:positionH relativeFrom="margin">
            <wp:posOffset>2177415</wp:posOffset>
          </wp:positionH>
          <wp:positionV relativeFrom="margin">
            <wp:posOffset>-973455</wp:posOffset>
          </wp:positionV>
          <wp:extent cx="1732280" cy="896620"/>
          <wp:effectExtent l="0" t="0" r="0" b="5080"/>
          <wp:wrapSquare wrapText="bothSides"/>
          <wp:docPr id="1729244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244858" name="Picture 1729244858"/>
                  <pic:cNvPicPr/>
                </pic:nvPicPr>
                <pic:blipFill>
                  <a:blip r:embed="rId1">
                    <a:extLst>
                      <a:ext uri="{28A0092B-C50C-407E-A947-70E740481C1C}">
                        <a14:useLocalDpi xmlns:a14="http://schemas.microsoft.com/office/drawing/2010/main" val="0"/>
                      </a:ext>
                    </a:extLst>
                  </a:blip>
                  <a:stretch>
                    <a:fillRect/>
                  </a:stretch>
                </pic:blipFill>
                <pic:spPr>
                  <a:xfrm>
                    <a:off x="0" y="0"/>
                    <a:ext cx="1732280" cy="89662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D0863D" w14:textId="77777777" w:rsidR="00744743" w:rsidRDefault="00744743">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57E"/>
    <w:rsid w:val="001F598E"/>
    <w:rsid w:val="00564337"/>
    <w:rsid w:val="00744743"/>
    <w:rsid w:val="007A003E"/>
    <w:rsid w:val="00800716"/>
    <w:rsid w:val="008C457E"/>
    <w:rsid w:val="009075BA"/>
    <w:rsid w:val="00A0269B"/>
    <w:rsid w:val="00EB0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1D58"/>
  <w15:chartTrackingRefBased/>
  <w15:docId w15:val="{7C7D8C93-A859-6C48-B142-D80FAF7D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5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45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45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45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45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45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5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5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5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5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45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45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45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45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45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5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5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57E"/>
    <w:rPr>
      <w:rFonts w:eastAsiaTheme="majorEastAsia" w:cstheme="majorBidi"/>
      <w:color w:val="272727" w:themeColor="text1" w:themeTint="D8"/>
    </w:rPr>
  </w:style>
  <w:style w:type="paragraph" w:styleId="Title">
    <w:name w:val="Title"/>
    <w:basedOn w:val="Normal"/>
    <w:next w:val="Normal"/>
    <w:link w:val="TitleChar"/>
    <w:uiPriority w:val="10"/>
    <w:qFormat/>
    <w:rsid w:val="008C45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5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5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5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57E"/>
    <w:pPr>
      <w:spacing w:before="160"/>
      <w:jc w:val="center"/>
    </w:pPr>
    <w:rPr>
      <w:i/>
      <w:iCs/>
      <w:color w:val="404040" w:themeColor="text1" w:themeTint="BF"/>
    </w:rPr>
  </w:style>
  <w:style w:type="character" w:customStyle="1" w:styleId="QuoteChar">
    <w:name w:val="Quote Char"/>
    <w:basedOn w:val="DefaultParagraphFont"/>
    <w:link w:val="Quote"/>
    <w:uiPriority w:val="29"/>
    <w:rsid w:val="008C457E"/>
    <w:rPr>
      <w:i/>
      <w:iCs/>
      <w:color w:val="404040" w:themeColor="text1" w:themeTint="BF"/>
    </w:rPr>
  </w:style>
  <w:style w:type="paragraph" w:styleId="ListParagraph">
    <w:name w:val="List Paragraph"/>
    <w:basedOn w:val="Normal"/>
    <w:uiPriority w:val="34"/>
    <w:qFormat/>
    <w:rsid w:val="008C457E"/>
    <w:pPr>
      <w:ind w:left="720"/>
      <w:contextualSpacing/>
    </w:pPr>
  </w:style>
  <w:style w:type="character" w:styleId="IntenseEmphasis">
    <w:name w:val="Intense Emphasis"/>
    <w:basedOn w:val="DefaultParagraphFont"/>
    <w:uiPriority w:val="21"/>
    <w:qFormat/>
    <w:rsid w:val="008C457E"/>
    <w:rPr>
      <w:i/>
      <w:iCs/>
      <w:color w:val="0F4761" w:themeColor="accent1" w:themeShade="BF"/>
    </w:rPr>
  </w:style>
  <w:style w:type="paragraph" w:styleId="IntenseQuote">
    <w:name w:val="Intense Quote"/>
    <w:basedOn w:val="Normal"/>
    <w:next w:val="Normal"/>
    <w:link w:val="IntenseQuoteChar"/>
    <w:uiPriority w:val="30"/>
    <w:qFormat/>
    <w:rsid w:val="008C45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457E"/>
    <w:rPr>
      <w:i/>
      <w:iCs/>
      <w:color w:val="0F4761" w:themeColor="accent1" w:themeShade="BF"/>
    </w:rPr>
  </w:style>
  <w:style w:type="character" w:styleId="IntenseReference">
    <w:name w:val="Intense Reference"/>
    <w:basedOn w:val="DefaultParagraphFont"/>
    <w:uiPriority w:val="32"/>
    <w:qFormat/>
    <w:rsid w:val="008C457E"/>
    <w:rPr>
      <w:b/>
      <w:bCs/>
      <w:smallCaps/>
      <w:color w:val="0F4761" w:themeColor="accent1" w:themeShade="BF"/>
      <w:spacing w:val="5"/>
    </w:rPr>
  </w:style>
  <w:style w:type="paragraph" w:styleId="Header">
    <w:name w:val="header"/>
    <w:basedOn w:val="Normal"/>
    <w:link w:val="HeaderChar"/>
    <w:uiPriority w:val="99"/>
    <w:unhideWhenUsed/>
    <w:rsid w:val="007447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743"/>
  </w:style>
  <w:style w:type="paragraph" w:styleId="Footer">
    <w:name w:val="footer"/>
    <w:basedOn w:val="Normal"/>
    <w:link w:val="FooterChar"/>
    <w:uiPriority w:val="99"/>
    <w:unhideWhenUsed/>
    <w:rsid w:val="007447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743"/>
  </w:style>
  <w:style w:type="character" w:styleId="BookTitle">
    <w:name w:val="Book Title"/>
    <w:basedOn w:val="DefaultParagraphFont"/>
    <w:uiPriority w:val="33"/>
    <w:qFormat/>
    <w:rsid w:val="00744743"/>
    <w:rPr>
      <w:b/>
      <w:bCs/>
      <w:i/>
      <w:iCs/>
      <w:spacing w:val="5"/>
    </w:rPr>
  </w:style>
  <w:style w:type="paragraph" w:styleId="Caption">
    <w:name w:val="caption"/>
    <w:basedOn w:val="Normal"/>
    <w:next w:val="Normal"/>
    <w:uiPriority w:val="35"/>
    <w:semiHidden/>
    <w:unhideWhenUsed/>
    <w:qFormat/>
    <w:rsid w:val="00744743"/>
    <w:pPr>
      <w:spacing w:after="200" w:line="240" w:lineRule="auto"/>
    </w:pPr>
    <w:rPr>
      <w:i/>
      <w:iCs/>
      <w:color w:val="0E2841" w:themeColor="text2"/>
      <w:sz w:val="18"/>
      <w:szCs w:val="18"/>
    </w:rPr>
  </w:style>
  <w:style w:type="character" w:styleId="Emphasis">
    <w:name w:val="Emphasis"/>
    <w:basedOn w:val="DefaultParagraphFont"/>
    <w:uiPriority w:val="20"/>
    <w:qFormat/>
    <w:rsid w:val="00744743"/>
    <w:rPr>
      <w:i/>
      <w:iCs/>
    </w:rPr>
  </w:style>
  <w:style w:type="paragraph" w:styleId="NoSpacing">
    <w:name w:val="No Spacing"/>
    <w:uiPriority w:val="1"/>
    <w:qFormat/>
    <w:rsid w:val="00744743"/>
    <w:pPr>
      <w:spacing w:after="0" w:line="240" w:lineRule="auto"/>
    </w:pPr>
  </w:style>
  <w:style w:type="character" w:styleId="Strong">
    <w:name w:val="Strong"/>
    <w:basedOn w:val="DefaultParagraphFont"/>
    <w:uiPriority w:val="22"/>
    <w:qFormat/>
    <w:rsid w:val="00744743"/>
    <w:rPr>
      <w:b/>
      <w:bCs/>
    </w:rPr>
  </w:style>
  <w:style w:type="character" w:styleId="SubtleEmphasis">
    <w:name w:val="Subtle Emphasis"/>
    <w:basedOn w:val="DefaultParagraphFont"/>
    <w:uiPriority w:val="19"/>
    <w:qFormat/>
    <w:rsid w:val="00744743"/>
    <w:rPr>
      <w:i/>
      <w:iCs/>
      <w:color w:val="404040" w:themeColor="text1" w:themeTint="BF"/>
    </w:rPr>
  </w:style>
  <w:style w:type="character" w:styleId="SubtleReference">
    <w:name w:val="Subtle Reference"/>
    <w:basedOn w:val="DefaultParagraphFont"/>
    <w:uiPriority w:val="31"/>
    <w:qFormat/>
    <w:rsid w:val="00744743"/>
    <w:rPr>
      <w:smallCaps/>
      <w:color w:val="5A5A5A" w:themeColor="text1" w:themeTint="A5"/>
    </w:rPr>
  </w:style>
  <w:style w:type="paragraph" w:styleId="TOCHeading">
    <w:name w:val="TOC Heading"/>
    <w:basedOn w:val="Heading1"/>
    <w:next w:val="Normal"/>
    <w:uiPriority w:val="39"/>
    <w:semiHidden/>
    <w:unhideWhenUsed/>
    <w:qFormat/>
    <w:rsid w:val="00744743"/>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17CED15E251A478FFC2AD7D20A555C" ma:contentTypeVersion="20" ma:contentTypeDescription="Create a new document." ma:contentTypeScope="" ma:versionID="c4f35900d1a9416c7856b7d870a5aba6">
  <xsd:schema xmlns:xsd="http://www.w3.org/2001/XMLSchema" xmlns:xs="http://www.w3.org/2001/XMLSchema" xmlns:p="http://schemas.microsoft.com/office/2006/metadata/properties" xmlns:ns2="15591b14-a16c-4484-935b-ffddb236a6b5" xmlns:ns3="3b264ea6-ae0f-45e7-87d9-5cb1ea7ec1e5" targetNamespace="http://schemas.microsoft.com/office/2006/metadata/properties" ma:root="true" ma:fieldsID="49c7e9ef325b4b26fc1f7e78293a580f" ns2:_="" ns3:_="">
    <xsd:import namespace="15591b14-a16c-4484-935b-ffddb236a6b5"/>
    <xsd:import namespace="3b264ea6-ae0f-45e7-87d9-5cb1ea7ec1e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91b14-a16c-4484-935b-ffddb236a6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326562-aa7c-4a95-b82c-c63382a6f4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64ea6-ae0f-45e7-87d9-5cb1ea7ec1e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fb2a94d-9dbd-46ea-aef6-27dd0960d369}" ma:internalName="TaxCatchAll" ma:showField="CatchAllData" ma:web="3b264ea6-ae0f-45e7-87d9-5cb1ea7ec1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591b14-a16c-4484-935b-ffddb236a6b5">
      <Terms xmlns="http://schemas.microsoft.com/office/infopath/2007/PartnerControls"/>
    </lcf76f155ced4ddcb4097134ff3c332f>
    <TaxCatchAll xmlns="3b264ea6-ae0f-45e7-87d9-5cb1ea7ec1e5" xsi:nil="true"/>
  </documentManagement>
</p:properties>
</file>

<file path=customXml/itemProps1.xml><?xml version="1.0" encoding="utf-8"?>
<ds:datastoreItem xmlns:ds="http://schemas.openxmlformats.org/officeDocument/2006/customXml" ds:itemID="{8AA21073-E6D6-4455-8F37-6BCFEF8F4CF9}"/>
</file>

<file path=customXml/itemProps2.xml><?xml version="1.0" encoding="utf-8"?>
<ds:datastoreItem xmlns:ds="http://schemas.openxmlformats.org/officeDocument/2006/customXml" ds:itemID="{E22CE176-288E-4225-9C60-B2D406CA8024}"/>
</file>

<file path=customXml/itemProps3.xml><?xml version="1.0" encoding="utf-8"?>
<ds:datastoreItem xmlns:ds="http://schemas.openxmlformats.org/officeDocument/2006/customXml" ds:itemID="{E182C2D0-44C3-42FA-B9AC-3CA498D90C1A}"/>
</file>

<file path=docProps/app.xml><?xml version="1.0" encoding="utf-8"?>
<Properties xmlns="http://schemas.openxmlformats.org/officeDocument/2006/extended-properties" xmlns:vt="http://schemas.openxmlformats.org/officeDocument/2006/docPropsVTypes">
  <Template>Normal.dotm</Template>
  <TotalTime>10</TotalTime>
  <Pages>3</Pages>
  <Words>716</Words>
  <Characters>4404</Characters>
  <Application>Microsoft Office Word</Application>
  <DocSecurity>0</DocSecurity>
  <Lines>86</Lines>
  <Paragraphs>55</Paragraphs>
  <ScaleCrop>false</ScaleCrop>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Murray</dc:creator>
  <cp:keywords/>
  <dc:description/>
  <cp:lastModifiedBy>Eric Murray</cp:lastModifiedBy>
  <cp:revision>2</cp:revision>
  <dcterms:created xsi:type="dcterms:W3CDTF">2026-08-19T13:15:00Z</dcterms:created>
  <dcterms:modified xsi:type="dcterms:W3CDTF">2026-08-19T13:25:00Z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0x0101003117CED15E251A478FFC2AD7D20A555C</vt:lpwstr>
  </property>
</Properties>
</file>